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A0D38" w14:textId="77777777" w:rsidR="0030779D" w:rsidRPr="005A7318" w:rsidRDefault="0030779D" w:rsidP="0030779D">
      <w:pPr>
        <w:pStyle w:val="Default"/>
        <w:adjustRightInd/>
        <w:snapToGrid w:val="0"/>
        <w:spacing w:line="276" w:lineRule="auto"/>
        <w:contextualSpacing/>
        <w:jc w:val="center"/>
        <w:rPr>
          <w:rFonts w:ascii="Tahoma" w:hAnsi="Tahoma" w:cs="Tahoma"/>
          <w:b/>
          <w:color w:val="0070C0"/>
          <w:sz w:val="30"/>
          <w:szCs w:val="30"/>
        </w:rPr>
      </w:pPr>
      <w:r w:rsidRPr="005A7318">
        <w:rPr>
          <w:rFonts w:ascii="Tahoma" w:hAnsi="Tahoma" w:cs="Tahoma"/>
          <w:b/>
          <w:color w:val="0070C0"/>
          <w:sz w:val="30"/>
          <w:szCs w:val="30"/>
        </w:rPr>
        <w:t>ABSTRACT SUBMISSION</w:t>
      </w:r>
    </w:p>
    <w:p w14:paraId="4189D59D" w14:textId="77777777" w:rsidR="0030779D" w:rsidRPr="007C1362" w:rsidRDefault="0030779D" w:rsidP="0030779D">
      <w:pPr>
        <w:pStyle w:val="Default"/>
        <w:adjustRightInd/>
        <w:snapToGrid w:val="0"/>
        <w:spacing w:line="276" w:lineRule="auto"/>
        <w:rPr>
          <w:rFonts w:ascii="Tahoma" w:hAnsi="Tahoma" w:cs="Tahoma"/>
          <w:b/>
          <w:bCs/>
          <w:color w:val="00AFEF"/>
          <w:sz w:val="22"/>
          <w:szCs w:val="22"/>
        </w:rPr>
      </w:pPr>
    </w:p>
    <w:p w14:paraId="5FD4D1AF" w14:textId="07EDA4CE" w:rsidR="0030779D" w:rsidRPr="00170615" w:rsidRDefault="0030779D" w:rsidP="0030779D">
      <w:pPr>
        <w:pStyle w:val="Default"/>
        <w:adjustRightInd/>
        <w:snapToGrid w:val="0"/>
        <w:spacing w:line="276" w:lineRule="auto"/>
        <w:jc w:val="right"/>
        <w:rPr>
          <w:rFonts w:ascii="Tahoma" w:hAnsi="Tahoma" w:cs="Tahoma"/>
          <w:b/>
          <w:color w:val="00538B"/>
          <w:sz w:val="22"/>
          <w:szCs w:val="22"/>
        </w:rPr>
      </w:pPr>
      <w:r w:rsidRPr="00170615">
        <w:rPr>
          <w:rFonts w:ascii="Tahoma" w:hAnsi="Tahoma" w:cs="Tahoma"/>
          <w:b/>
          <w:bCs/>
          <w:color w:val="0070C0"/>
          <w:sz w:val="22"/>
          <w:szCs w:val="22"/>
        </w:rPr>
        <w:t xml:space="preserve">Topic No.: </w:t>
      </w:r>
      <w:r w:rsidR="006D5351">
        <w:rPr>
          <w:rFonts w:ascii="Tahoma" w:hAnsi="Tahoma" w:cs="Tahoma" w:hint="eastAsia"/>
          <w:bCs/>
          <w:sz w:val="22"/>
          <w:szCs w:val="22"/>
        </w:rPr>
        <w:t>2</w:t>
      </w:r>
      <w:bookmarkStart w:id="0" w:name="_GoBack"/>
      <w:bookmarkEnd w:id="0"/>
    </w:p>
    <w:p w14:paraId="027D04C3" w14:textId="77777777" w:rsidR="0030779D" w:rsidRPr="007C1362" w:rsidRDefault="0030779D" w:rsidP="0030779D">
      <w:pPr>
        <w:pStyle w:val="Default"/>
        <w:adjustRightInd/>
        <w:snapToGrid w:val="0"/>
        <w:spacing w:line="276" w:lineRule="auto"/>
        <w:rPr>
          <w:rFonts w:ascii="Tahoma" w:hAnsi="Tahoma" w:cs="Tahoma"/>
          <w:color w:val="00AFEF"/>
          <w:sz w:val="22"/>
          <w:szCs w:val="22"/>
        </w:rPr>
      </w:pPr>
    </w:p>
    <w:p w14:paraId="112C6CAF" w14:textId="77777777" w:rsidR="0030779D" w:rsidRPr="005A7318" w:rsidRDefault="0030779D" w:rsidP="008E7917">
      <w:pPr>
        <w:pStyle w:val="Default"/>
        <w:adjustRightInd/>
        <w:snapToGrid w:val="0"/>
        <w:spacing w:after="120" w:line="360" w:lineRule="auto"/>
        <w:rPr>
          <w:rFonts w:ascii="Tahoma" w:hAnsi="Tahoma" w:cs="Tahoma"/>
          <w:b/>
          <w:color w:val="0070C0"/>
          <w:sz w:val="26"/>
          <w:szCs w:val="26"/>
        </w:rPr>
      </w:pPr>
      <w:r w:rsidRPr="005A7318">
        <w:rPr>
          <w:rFonts w:ascii="Tahoma" w:hAnsi="Tahoma" w:cs="Tahoma"/>
          <w:b/>
          <w:color w:val="0070C0"/>
          <w:sz w:val="26"/>
          <w:szCs w:val="26"/>
        </w:rPr>
        <w:t>AUTHOR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669"/>
        <w:gridCol w:w="2306"/>
        <w:gridCol w:w="2306"/>
      </w:tblGrid>
      <w:tr w:rsidR="00AA7AD0" w14:paraId="2C39A5B9" w14:textId="77777777" w:rsidTr="005B5385">
        <w:tc>
          <w:tcPr>
            <w:tcW w:w="2835" w:type="dxa"/>
          </w:tcPr>
          <w:p w14:paraId="58EBF576" w14:textId="77777777" w:rsidR="00AA7AD0" w:rsidRPr="007C1362" w:rsidRDefault="00AA7AD0" w:rsidP="004A2986">
            <w:pPr>
              <w:pStyle w:val="Default"/>
              <w:adjustRightInd/>
              <w:snapToGrid w:val="0"/>
              <w:spacing w:after="120" w:line="276" w:lineRule="auto"/>
              <w:jc w:val="both"/>
              <w:rPr>
                <w:rFonts w:ascii="Tahoma" w:hAnsi="Tahoma" w:cs="Tahoma"/>
                <w:bCs/>
                <w:color w:val="auto"/>
                <w:sz w:val="22"/>
                <w:szCs w:val="22"/>
              </w:rPr>
            </w:pPr>
          </w:p>
        </w:tc>
        <w:tc>
          <w:tcPr>
            <w:tcW w:w="1669" w:type="dxa"/>
          </w:tcPr>
          <w:p w14:paraId="6F34904C" w14:textId="39BB2FD9" w:rsidR="00AA7AD0" w:rsidRPr="001E0FB8" w:rsidRDefault="00AA7AD0" w:rsidP="001E0FB8">
            <w:pPr>
              <w:pStyle w:val="Default"/>
              <w:adjustRightInd/>
              <w:snapToGrid w:val="0"/>
              <w:spacing w:after="120" w:line="276" w:lineRule="auto"/>
              <w:jc w:val="center"/>
              <w:rPr>
                <w:rFonts w:ascii="Tahoma" w:hAnsi="Tahoma" w:cs="Tahoma"/>
                <w:bCs/>
                <w:color w:val="auto"/>
                <w:sz w:val="22"/>
                <w:szCs w:val="22"/>
              </w:rPr>
            </w:pPr>
            <w:r w:rsidRPr="001E0FB8">
              <w:rPr>
                <w:rFonts w:ascii="Tahoma" w:hAnsi="Tahoma" w:cs="Tahoma" w:hint="eastAsia"/>
                <w:bCs/>
                <w:color w:val="auto"/>
                <w:sz w:val="22"/>
                <w:szCs w:val="22"/>
              </w:rPr>
              <w:t>First author</w:t>
            </w:r>
          </w:p>
        </w:tc>
        <w:tc>
          <w:tcPr>
            <w:tcW w:w="2306" w:type="dxa"/>
          </w:tcPr>
          <w:p w14:paraId="4E90AB0B" w14:textId="7CECEBE3" w:rsidR="00AA7AD0" w:rsidRPr="001E0FB8" w:rsidRDefault="00AA7AD0" w:rsidP="001E0FB8">
            <w:pPr>
              <w:pStyle w:val="Default"/>
              <w:adjustRightInd/>
              <w:snapToGrid w:val="0"/>
              <w:spacing w:after="120" w:line="276" w:lineRule="auto"/>
              <w:jc w:val="center"/>
              <w:rPr>
                <w:rFonts w:ascii="Tahoma" w:hAnsi="Tahoma" w:cs="Tahoma"/>
                <w:bCs/>
                <w:color w:val="auto"/>
                <w:sz w:val="22"/>
                <w:szCs w:val="22"/>
              </w:rPr>
            </w:pPr>
            <w:r w:rsidRPr="001E0FB8">
              <w:rPr>
                <w:rFonts w:ascii="Tahoma" w:hAnsi="Tahoma" w:cs="Tahoma" w:hint="eastAsia"/>
                <w:bCs/>
                <w:color w:val="auto"/>
                <w:sz w:val="22"/>
                <w:szCs w:val="22"/>
              </w:rPr>
              <w:t>Second author</w:t>
            </w:r>
          </w:p>
        </w:tc>
        <w:tc>
          <w:tcPr>
            <w:tcW w:w="2306" w:type="dxa"/>
          </w:tcPr>
          <w:p w14:paraId="1EFEB385" w14:textId="3C4941A5" w:rsidR="00AA7AD0" w:rsidRPr="001E0FB8" w:rsidRDefault="00AA7AD0" w:rsidP="001E0FB8">
            <w:pPr>
              <w:pStyle w:val="Default"/>
              <w:adjustRightInd/>
              <w:snapToGrid w:val="0"/>
              <w:spacing w:after="120" w:line="276" w:lineRule="auto"/>
              <w:jc w:val="center"/>
              <w:rPr>
                <w:rFonts w:ascii="Tahoma" w:hAnsi="Tahoma" w:cs="Tahoma"/>
                <w:bCs/>
                <w:color w:val="auto"/>
                <w:sz w:val="22"/>
                <w:szCs w:val="22"/>
              </w:rPr>
            </w:pPr>
            <w:r w:rsidRPr="001E0FB8">
              <w:rPr>
                <w:rFonts w:ascii="Tahoma" w:hAnsi="Tahoma" w:cs="Tahoma" w:hint="eastAsia"/>
                <w:bCs/>
                <w:color w:val="auto"/>
                <w:sz w:val="22"/>
                <w:szCs w:val="22"/>
              </w:rPr>
              <w:t>Third author</w:t>
            </w:r>
          </w:p>
        </w:tc>
      </w:tr>
      <w:tr w:rsidR="00AA7AD0" w14:paraId="06EDF77B" w14:textId="77777777" w:rsidTr="005B5385">
        <w:tc>
          <w:tcPr>
            <w:tcW w:w="2835" w:type="dxa"/>
          </w:tcPr>
          <w:p w14:paraId="3691A807" w14:textId="79F08E19" w:rsidR="00AA7AD0" w:rsidRDefault="00AA7AD0" w:rsidP="004A2986">
            <w:pPr>
              <w:pStyle w:val="Default"/>
              <w:adjustRightInd/>
              <w:snapToGrid w:val="0"/>
              <w:spacing w:after="120" w:line="276" w:lineRule="auto"/>
              <w:jc w:val="both"/>
              <w:rPr>
                <w:rFonts w:ascii="Tahoma" w:hAnsi="Tahoma" w:cs="Tahoma"/>
                <w:bCs/>
                <w:color w:val="auto"/>
                <w:sz w:val="22"/>
                <w:szCs w:val="22"/>
              </w:rPr>
            </w:pPr>
            <w:r w:rsidRPr="007C1362">
              <w:rPr>
                <w:rFonts w:ascii="Tahoma" w:hAnsi="Tahoma" w:cs="Tahoma"/>
                <w:bCs/>
                <w:color w:val="auto"/>
                <w:sz w:val="22"/>
                <w:szCs w:val="22"/>
              </w:rPr>
              <w:t>Title (</w:t>
            </w:r>
            <w:proofErr w:type="spellStart"/>
            <w:r w:rsidRPr="007C1362">
              <w:rPr>
                <w:rFonts w:ascii="Tahoma" w:hAnsi="Tahoma" w:cs="Tahoma"/>
                <w:bCs/>
                <w:color w:val="auto"/>
                <w:sz w:val="22"/>
                <w:szCs w:val="22"/>
              </w:rPr>
              <w:t>Mr</w:t>
            </w:r>
            <w:proofErr w:type="spellEnd"/>
            <w:r w:rsidRPr="007C1362">
              <w:rPr>
                <w:rFonts w:ascii="Tahoma" w:hAnsi="Tahoma" w:cs="Tahoma"/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7C1362">
              <w:rPr>
                <w:rFonts w:ascii="Tahoma" w:hAnsi="Tahoma" w:cs="Tahoma"/>
                <w:bCs/>
                <w:color w:val="auto"/>
                <w:sz w:val="22"/>
                <w:szCs w:val="22"/>
              </w:rPr>
              <w:t>Ms</w:t>
            </w:r>
            <w:proofErr w:type="spellEnd"/>
            <w:r w:rsidRPr="007C1362">
              <w:rPr>
                <w:rFonts w:ascii="Tahoma" w:hAnsi="Tahoma" w:cs="Tahoma"/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7C1362">
              <w:rPr>
                <w:rFonts w:ascii="Tahoma" w:hAnsi="Tahoma" w:cs="Tahoma"/>
                <w:bCs/>
                <w:color w:val="auto"/>
                <w:sz w:val="22"/>
                <w:szCs w:val="22"/>
              </w:rPr>
              <w:t>Capt</w:t>
            </w:r>
            <w:proofErr w:type="spellEnd"/>
            <w:r w:rsidRPr="007C1362">
              <w:rPr>
                <w:rFonts w:ascii="Tahoma" w:hAnsi="Tahoma" w:cs="Tahoma"/>
                <w:bCs/>
                <w:color w:val="auto"/>
                <w:sz w:val="22"/>
                <w:szCs w:val="22"/>
              </w:rPr>
              <w:t>, etc.):</w:t>
            </w:r>
          </w:p>
        </w:tc>
        <w:tc>
          <w:tcPr>
            <w:tcW w:w="1669" w:type="dxa"/>
          </w:tcPr>
          <w:p w14:paraId="0CE7D24A" w14:textId="3F6C69A6" w:rsidR="00AA7AD0" w:rsidRPr="001E0FB8" w:rsidRDefault="00AA7AD0" w:rsidP="004A2986">
            <w:pPr>
              <w:pStyle w:val="Default"/>
              <w:adjustRightInd/>
              <w:snapToGrid w:val="0"/>
              <w:spacing w:after="120" w:line="276" w:lineRule="auto"/>
              <w:jc w:val="both"/>
              <w:rPr>
                <w:rFonts w:ascii="Tahoma" w:hAnsi="Tahoma" w:cs="Tahoma"/>
                <w:bCs/>
                <w:color w:val="auto"/>
                <w:sz w:val="22"/>
                <w:szCs w:val="22"/>
                <w:u w:val="single"/>
              </w:rPr>
            </w:pPr>
            <w:r w:rsidRPr="001E0FB8">
              <w:rPr>
                <w:rFonts w:ascii="Tahoma" w:hAnsi="Tahoma" w:cs="Tahoma"/>
                <w:bCs/>
                <w:color w:val="auto"/>
                <w:sz w:val="22"/>
                <w:szCs w:val="22"/>
                <w:u w:val="single"/>
              </w:rPr>
              <w:t>Ms.</w:t>
            </w:r>
          </w:p>
        </w:tc>
        <w:tc>
          <w:tcPr>
            <w:tcW w:w="2306" w:type="dxa"/>
          </w:tcPr>
          <w:p w14:paraId="347B07C6" w14:textId="668A72CB" w:rsidR="00AA7AD0" w:rsidRPr="001E0FB8" w:rsidRDefault="00AA7AD0" w:rsidP="004A2986">
            <w:pPr>
              <w:pStyle w:val="Default"/>
              <w:adjustRightInd/>
              <w:snapToGrid w:val="0"/>
              <w:spacing w:after="120" w:line="276" w:lineRule="auto"/>
              <w:jc w:val="both"/>
              <w:rPr>
                <w:rFonts w:ascii="Tahoma" w:hAnsi="Tahoma" w:cs="Tahoma"/>
                <w:bCs/>
                <w:color w:val="auto"/>
                <w:sz w:val="22"/>
                <w:szCs w:val="22"/>
                <w:u w:val="single"/>
              </w:rPr>
            </w:pPr>
            <w:r w:rsidRPr="001E0FB8">
              <w:rPr>
                <w:rFonts w:ascii="Tahoma" w:hAnsi="Tahoma" w:cs="Tahoma" w:hint="eastAsia"/>
                <w:bCs/>
                <w:color w:val="auto"/>
                <w:sz w:val="22"/>
                <w:szCs w:val="22"/>
                <w:u w:val="single"/>
              </w:rPr>
              <w:t>Mr.</w:t>
            </w:r>
          </w:p>
        </w:tc>
        <w:tc>
          <w:tcPr>
            <w:tcW w:w="2306" w:type="dxa"/>
          </w:tcPr>
          <w:p w14:paraId="6EE5F4D1" w14:textId="09F65AD7" w:rsidR="00AA7AD0" w:rsidRPr="001E0FB8" w:rsidRDefault="00AA7AD0" w:rsidP="004A2986">
            <w:pPr>
              <w:pStyle w:val="Default"/>
              <w:adjustRightInd/>
              <w:snapToGrid w:val="0"/>
              <w:spacing w:after="120" w:line="276" w:lineRule="auto"/>
              <w:jc w:val="both"/>
              <w:rPr>
                <w:rFonts w:ascii="Tahoma" w:hAnsi="Tahoma" w:cs="Tahoma"/>
                <w:bCs/>
                <w:color w:val="auto"/>
                <w:sz w:val="22"/>
                <w:szCs w:val="22"/>
                <w:u w:val="single"/>
              </w:rPr>
            </w:pPr>
            <w:r w:rsidRPr="001E0FB8">
              <w:rPr>
                <w:rFonts w:ascii="Tahoma" w:hAnsi="Tahoma" w:cs="Tahoma" w:hint="eastAsia"/>
                <w:bCs/>
                <w:color w:val="auto"/>
                <w:sz w:val="22"/>
                <w:szCs w:val="22"/>
                <w:u w:val="single"/>
              </w:rPr>
              <w:t>Mr.</w:t>
            </w:r>
          </w:p>
        </w:tc>
      </w:tr>
      <w:tr w:rsidR="00AA7AD0" w14:paraId="51AB792F" w14:textId="77777777" w:rsidTr="005B5385">
        <w:tc>
          <w:tcPr>
            <w:tcW w:w="2835" w:type="dxa"/>
          </w:tcPr>
          <w:p w14:paraId="723BDF68" w14:textId="785F6BB3" w:rsidR="00AA7AD0" w:rsidRDefault="00AA7AD0" w:rsidP="004A2986">
            <w:pPr>
              <w:pStyle w:val="Default"/>
              <w:adjustRightInd/>
              <w:snapToGrid w:val="0"/>
              <w:spacing w:after="120" w:line="276" w:lineRule="auto"/>
              <w:jc w:val="both"/>
              <w:rPr>
                <w:rFonts w:ascii="Tahoma" w:hAnsi="Tahoma" w:cs="Tahoma"/>
                <w:bCs/>
                <w:color w:val="auto"/>
                <w:sz w:val="22"/>
                <w:szCs w:val="22"/>
              </w:rPr>
            </w:pPr>
            <w:r w:rsidRPr="007C1362">
              <w:rPr>
                <w:rFonts w:ascii="Tahoma" w:hAnsi="Tahoma" w:cs="Tahoma"/>
                <w:bCs/>
                <w:color w:val="auto"/>
                <w:sz w:val="22"/>
                <w:szCs w:val="22"/>
              </w:rPr>
              <w:t>Family name:</w:t>
            </w:r>
          </w:p>
        </w:tc>
        <w:tc>
          <w:tcPr>
            <w:tcW w:w="1669" w:type="dxa"/>
          </w:tcPr>
          <w:p w14:paraId="7DF67BAF" w14:textId="192C8A6A" w:rsidR="00AA7AD0" w:rsidRPr="001E0FB8" w:rsidRDefault="00AA7AD0" w:rsidP="004A2986">
            <w:pPr>
              <w:pStyle w:val="Default"/>
              <w:adjustRightInd/>
              <w:snapToGrid w:val="0"/>
              <w:spacing w:after="120" w:line="276" w:lineRule="auto"/>
              <w:jc w:val="both"/>
              <w:rPr>
                <w:rFonts w:ascii="Tahoma" w:hAnsi="Tahoma" w:cs="Tahoma"/>
                <w:bCs/>
                <w:color w:val="auto"/>
                <w:sz w:val="22"/>
                <w:szCs w:val="22"/>
                <w:u w:val="single"/>
              </w:rPr>
            </w:pPr>
            <w:r w:rsidRPr="001E0FB8">
              <w:rPr>
                <w:rFonts w:ascii="Tahoma" w:hAnsi="Tahoma" w:cs="Tahoma" w:hint="eastAsia"/>
                <w:bCs/>
                <w:color w:val="auto"/>
                <w:sz w:val="22"/>
                <w:szCs w:val="22"/>
                <w:u w:val="single"/>
              </w:rPr>
              <w:t>KOO</w:t>
            </w:r>
          </w:p>
        </w:tc>
        <w:tc>
          <w:tcPr>
            <w:tcW w:w="2306" w:type="dxa"/>
          </w:tcPr>
          <w:p w14:paraId="73F3DFC8" w14:textId="10E6A5FC" w:rsidR="00AA7AD0" w:rsidRPr="001E0FB8" w:rsidRDefault="00AA7AD0" w:rsidP="004A2986">
            <w:pPr>
              <w:pStyle w:val="Default"/>
              <w:adjustRightInd/>
              <w:snapToGrid w:val="0"/>
              <w:spacing w:after="120" w:line="276" w:lineRule="auto"/>
              <w:jc w:val="both"/>
              <w:rPr>
                <w:rFonts w:ascii="Tahoma" w:hAnsi="Tahoma" w:cs="Tahoma"/>
                <w:bCs/>
                <w:color w:val="auto"/>
                <w:sz w:val="22"/>
                <w:szCs w:val="22"/>
                <w:u w:val="single"/>
              </w:rPr>
            </w:pPr>
            <w:r w:rsidRPr="001E0FB8">
              <w:rPr>
                <w:rFonts w:ascii="Tahoma" w:hAnsi="Tahoma" w:cs="Tahoma" w:hint="eastAsia"/>
                <w:bCs/>
                <w:color w:val="auto"/>
                <w:sz w:val="22"/>
                <w:szCs w:val="22"/>
                <w:u w:val="single"/>
              </w:rPr>
              <w:t>RYOO</w:t>
            </w:r>
          </w:p>
        </w:tc>
        <w:tc>
          <w:tcPr>
            <w:tcW w:w="2306" w:type="dxa"/>
          </w:tcPr>
          <w:p w14:paraId="6DDCFB8E" w14:textId="77777777" w:rsidR="00AA7AD0" w:rsidRPr="001E0FB8" w:rsidRDefault="00AA7AD0" w:rsidP="004A2986">
            <w:pPr>
              <w:pStyle w:val="Default"/>
              <w:adjustRightInd/>
              <w:snapToGrid w:val="0"/>
              <w:spacing w:after="120" w:line="276" w:lineRule="auto"/>
              <w:jc w:val="both"/>
              <w:rPr>
                <w:rFonts w:ascii="Tahoma" w:hAnsi="Tahoma" w:cs="Tahoma"/>
                <w:bCs/>
                <w:color w:val="auto"/>
                <w:sz w:val="22"/>
                <w:szCs w:val="22"/>
                <w:u w:val="single"/>
              </w:rPr>
            </w:pPr>
          </w:p>
        </w:tc>
      </w:tr>
      <w:tr w:rsidR="00AA7AD0" w14:paraId="7F0A7A62" w14:textId="77777777" w:rsidTr="005B5385">
        <w:tc>
          <w:tcPr>
            <w:tcW w:w="2835" w:type="dxa"/>
          </w:tcPr>
          <w:p w14:paraId="3A54F0FE" w14:textId="43CC28BB" w:rsidR="00AA7AD0" w:rsidRDefault="00AA7AD0" w:rsidP="004A2986">
            <w:pPr>
              <w:pStyle w:val="Default"/>
              <w:adjustRightInd/>
              <w:snapToGrid w:val="0"/>
              <w:spacing w:after="120" w:line="276" w:lineRule="auto"/>
              <w:jc w:val="both"/>
              <w:rPr>
                <w:rFonts w:ascii="Tahoma" w:hAnsi="Tahoma" w:cs="Tahoma"/>
                <w:bCs/>
                <w:color w:val="auto"/>
                <w:sz w:val="22"/>
                <w:szCs w:val="22"/>
              </w:rPr>
            </w:pPr>
            <w:r w:rsidRPr="007C1362">
              <w:rPr>
                <w:rFonts w:ascii="Tahoma" w:hAnsi="Tahoma" w:cs="Tahoma"/>
                <w:bCs/>
                <w:color w:val="auto"/>
                <w:sz w:val="22"/>
                <w:szCs w:val="22"/>
              </w:rPr>
              <w:t>First</w:t>
            </w:r>
            <w:r w:rsidR="001E0FB8">
              <w:rPr>
                <w:rFonts w:ascii="Tahoma" w:hAnsi="Tahoma" w:cs="Tahoma"/>
                <w:bCs/>
                <w:color w:val="auto"/>
                <w:sz w:val="22"/>
                <w:szCs w:val="22"/>
              </w:rPr>
              <w:t xml:space="preserve"> </w:t>
            </w:r>
            <w:r w:rsidRPr="007C1362">
              <w:rPr>
                <w:rFonts w:ascii="Tahoma" w:hAnsi="Tahoma" w:cs="Tahoma"/>
                <w:bCs/>
                <w:color w:val="auto"/>
                <w:sz w:val="22"/>
                <w:szCs w:val="22"/>
              </w:rPr>
              <w:t>name:</w:t>
            </w:r>
          </w:p>
        </w:tc>
        <w:tc>
          <w:tcPr>
            <w:tcW w:w="1669" w:type="dxa"/>
          </w:tcPr>
          <w:p w14:paraId="67AE0FD8" w14:textId="034AC60A" w:rsidR="00AA7AD0" w:rsidRPr="001E0FB8" w:rsidRDefault="00AA7AD0" w:rsidP="004A2986">
            <w:pPr>
              <w:pStyle w:val="Default"/>
              <w:adjustRightInd/>
              <w:snapToGrid w:val="0"/>
              <w:spacing w:after="120" w:line="276" w:lineRule="auto"/>
              <w:jc w:val="both"/>
              <w:rPr>
                <w:rFonts w:ascii="Tahoma" w:hAnsi="Tahoma" w:cs="Tahoma"/>
                <w:bCs/>
                <w:color w:val="auto"/>
                <w:sz w:val="22"/>
                <w:szCs w:val="22"/>
                <w:u w:val="single"/>
              </w:rPr>
            </w:pPr>
            <w:proofErr w:type="spellStart"/>
            <w:r w:rsidRPr="001E0FB8">
              <w:rPr>
                <w:rFonts w:ascii="Tahoma" w:hAnsi="Tahoma" w:cs="Tahoma" w:hint="eastAsia"/>
                <w:bCs/>
                <w:color w:val="auto"/>
                <w:sz w:val="22"/>
                <w:szCs w:val="22"/>
                <w:u w:val="single"/>
              </w:rPr>
              <w:t>Hyounhee</w:t>
            </w:r>
            <w:proofErr w:type="spellEnd"/>
          </w:p>
        </w:tc>
        <w:tc>
          <w:tcPr>
            <w:tcW w:w="2306" w:type="dxa"/>
          </w:tcPr>
          <w:p w14:paraId="1BA2CDED" w14:textId="39618F22" w:rsidR="00AA7AD0" w:rsidRPr="001E0FB8" w:rsidRDefault="00AA7AD0" w:rsidP="004A2986">
            <w:pPr>
              <w:pStyle w:val="Default"/>
              <w:adjustRightInd/>
              <w:snapToGrid w:val="0"/>
              <w:spacing w:after="120" w:line="276" w:lineRule="auto"/>
              <w:jc w:val="both"/>
              <w:rPr>
                <w:rFonts w:ascii="Tahoma" w:hAnsi="Tahoma" w:cs="Tahoma"/>
                <w:bCs/>
                <w:color w:val="auto"/>
                <w:sz w:val="22"/>
                <w:szCs w:val="22"/>
                <w:u w:val="single"/>
              </w:rPr>
            </w:pPr>
            <w:proofErr w:type="spellStart"/>
            <w:r w:rsidRPr="001E0FB8">
              <w:rPr>
                <w:rFonts w:ascii="Tahoma" w:hAnsi="Tahoma" w:cs="Tahoma" w:hint="eastAsia"/>
                <w:bCs/>
                <w:color w:val="auto"/>
                <w:sz w:val="22"/>
                <w:szCs w:val="22"/>
                <w:u w:val="single"/>
              </w:rPr>
              <w:t>Changho</w:t>
            </w:r>
            <w:proofErr w:type="spellEnd"/>
          </w:p>
        </w:tc>
        <w:tc>
          <w:tcPr>
            <w:tcW w:w="2306" w:type="dxa"/>
          </w:tcPr>
          <w:p w14:paraId="4FC2CB9F" w14:textId="77777777" w:rsidR="00AA7AD0" w:rsidRPr="001E0FB8" w:rsidRDefault="00AA7AD0" w:rsidP="004A2986">
            <w:pPr>
              <w:pStyle w:val="Default"/>
              <w:adjustRightInd/>
              <w:snapToGrid w:val="0"/>
              <w:spacing w:after="120" w:line="276" w:lineRule="auto"/>
              <w:jc w:val="both"/>
              <w:rPr>
                <w:rFonts w:ascii="Tahoma" w:hAnsi="Tahoma" w:cs="Tahoma"/>
                <w:bCs/>
                <w:color w:val="auto"/>
                <w:sz w:val="22"/>
                <w:szCs w:val="22"/>
                <w:u w:val="single"/>
              </w:rPr>
            </w:pPr>
          </w:p>
        </w:tc>
      </w:tr>
    </w:tbl>
    <w:p w14:paraId="175141F8" w14:textId="77777777" w:rsidR="005B5385" w:rsidRPr="005B5385" w:rsidRDefault="005B5385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4"/>
          <w:szCs w:val="22"/>
        </w:rPr>
      </w:pPr>
    </w:p>
    <w:p w14:paraId="4F0E3404" w14:textId="0F35A03F" w:rsidR="008E7917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IALA member organi</w:t>
      </w:r>
      <w:r w:rsidR="000A687E" w:rsidRPr="007C1362">
        <w:rPr>
          <w:rFonts w:ascii="Tahoma" w:hAnsi="Tahoma" w:cs="Tahoma"/>
          <w:bCs/>
          <w:color w:val="auto"/>
          <w:sz w:val="22"/>
          <w:szCs w:val="22"/>
        </w:rPr>
        <w:t>z</w:t>
      </w: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ation: </w:t>
      </w:r>
      <w:r w:rsidR="00D51BF9">
        <w:rPr>
          <w:rFonts w:ascii="Tahoma" w:hAnsi="Tahoma" w:cs="Tahoma"/>
          <w:bCs/>
          <w:color w:val="auto"/>
          <w:sz w:val="22"/>
          <w:szCs w:val="22"/>
          <w:u w:val="single"/>
        </w:rPr>
        <w:t>Ministry of Oceans and Fisheries, Republic of Korea</w:t>
      </w:r>
    </w:p>
    <w:p w14:paraId="6EEE53B1" w14:textId="0AE3CEDE" w:rsidR="0030779D" w:rsidRPr="007C1362" w:rsidRDefault="0030779D" w:rsidP="006800E1">
      <w:pPr>
        <w:pStyle w:val="Default"/>
        <w:adjustRightInd/>
        <w:snapToGrid w:val="0"/>
        <w:spacing w:after="120" w:line="276" w:lineRule="auto"/>
        <w:rPr>
          <w:rFonts w:ascii="Tahoma" w:hAnsi="Tahoma" w:cs="Tahoma"/>
          <w:bCs/>
          <w:color w:val="auto"/>
          <w:sz w:val="22"/>
          <w:szCs w:val="22"/>
          <w:u w:val="single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Postal address: </w:t>
      </w:r>
      <w:r w:rsidR="00B008A3" w:rsidRPr="00B008A3">
        <w:rPr>
          <w:rFonts w:ascii="Tahoma" w:hAnsi="Tahoma" w:cs="Tahoma"/>
          <w:bCs/>
          <w:color w:val="auto"/>
          <w:sz w:val="22"/>
          <w:szCs w:val="22"/>
          <w:u w:val="single"/>
        </w:rPr>
        <w:t>10</w:t>
      </w:r>
      <w:r w:rsidR="00B008A3" w:rsidRPr="00B008A3">
        <w:rPr>
          <w:rFonts w:ascii="Tahoma" w:hAnsi="Tahoma" w:cs="Tahoma"/>
          <w:bCs/>
          <w:color w:val="auto"/>
          <w:sz w:val="22"/>
          <w:szCs w:val="22"/>
          <w:u w:val="single"/>
          <w:vertAlign w:val="superscript"/>
        </w:rPr>
        <w:t>th</w:t>
      </w:r>
      <w:r w:rsidR="00B008A3" w:rsidRPr="00B008A3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floor R1006, </w:t>
      </w:r>
      <w:r w:rsidR="00B008A3" w:rsidRPr="00B008A3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21, </w:t>
      </w:r>
      <w:proofErr w:type="spellStart"/>
      <w:r w:rsidR="00B008A3" w:rsidRPr="00B008A3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Hwangsaeul-ro</w:t>
      </w:r>
      <w:proofErr w:type="spellEnd"/>
      <w:r w:rsidR="00B008A3" w:rsidRPr="00B008A3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 360beon-gil, </w:t>
      </w:r>
      <w:proofErr w:type="spellStart"/>
      <w:r w:rsidR="00B008A3" w:rsidRPr="00B008A3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Bundang-gu</w:t>
      </w:r>
      <w:proofErr w:type="spellEnd"/>
      <w:r w:rsidR="00B008A3" w:rsidRPr="00B008A3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, </w:t>
      </w:r>
      <w:proofErr w:type="spellStart"/>
      <w:r w:rsidR="00B008A3" w:rsidRPr="00B008A3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Seongnam-si</w:t>
      </w:r>
      <w:proofErr w:type="spellEnd"/>
      <w:r w:rsidR="00B008A3" w:rsidRPr="00B008A3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, </w:t>
      </w:r>
      <w:proofErr w:type="spellStart"/>
      <w:r w:rsidR="00B008A3" w:rsidRPr="00B008A3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Gyeonggi</w:t>
      </w:r>
      <w:proofErr w:type="spellEnd"/>
      <w:r w:rsidR="00B008A3" w:rsidRPr="00B008A3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-do, Republic of Korea</w:t>
      </w:r>
    </w:p>
    <w:p w14:paraId="480DB020" w14:textId="77777777"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Telephone (including country and area codes)</w:t>
      </w:r>
    </w:p>
    <w:p w14:paraId="502A9B28" w14:textId="7B23200B"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Office: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+82-</w:t>
      </w:r>
      <w:r w:rsidR="00B008A3">
        <w:rPr>
          <w:rFonts w:ascii="Tahoma" w:hAnsi="Tahoma" w:cs="Tahoma"/>
          <w:bCs/>
          <w:color w:val="auto"/>
          <w:sz w:val="22"/>
          <w:szCs w:val="22"/>
          <w:u w:val="single"/>
        </w:rPr>
        <w:t>70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-</w:t>
      </w:r>
      <w:r w:rsidR="00B008A3">
        <w:rPr>
          <w:rFonts w:ascii="Tahoma" w:hAnsi="Tahoma" w:cs="Tahoma"/>
          <w:bCs/>
          <w:color w:val="auto"/>
          <w:sz w:val="22"/>
          <w:szCs w:val="22"/>
          <w:u w:val="single"/>
        </w:rPr>
        <w:t>5043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-</w:t>
      </w:r>
      <w:proofErr w:type="gramStart"/>
      <w:r w:rsidR="00B008A3">
        <w:rPr>
          <w:rFonts w:ascii="Tahoma" w:hAnsi="Tahoma" w:cs="Tahoma"/>
          <w:bCs/>
          <w:color w:val="auto"/>
          <w:sz w:val="22"/>
          <w:szCs w:val="22"/>
          <w:u w:val="single"/>
        </w:rPr>
        <w:t>9943</w:t>
      </w:r>
      <w:r w:rsidR="008E7917" w:rsidRPr="007C1362">
        <w:rPr>
          <w:rFonts w:ascii="Tahoma" w:hAnsi="Tahoma" w:cs="Tahoma"/>
          <w:bCs/>
          <w:color w:val="auto"/>
          <w:sz w:val="22"/>
          <w:szCs w:val="22"/>
        </w:rPr>
        <w:t xml:space="preserve"> </w:t>
      </w:r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 xml:space="preserve"> Mobile</w:t>
      </w:r>
      <w:proofErr w:type="gram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+82-10-</w:t>
      </w:r>
      <w:r w:rsidR="00D51BF9">
        <w:rPr>
          <w:rFonts w:ascii="Tahoma" w:hAnsi="Tahoma" w:cs="Tahoma"/>
          <w:bCs/>
          <w:color w:val="auto"/>
          <w:sz w:val="22"/>
          <w:szCs w:val="22"/>
          <w:u w:val="single"/>
        </w:rPr>
        <w:t>5</w:t>
      </w:r>
      <w:r w:rsidR="00B008A3">
        <w:rPr>
          <w:rFonts w:ascii="Tahoma" w:hAnsi="Tahoma" w:cs="Tahoma"/>
          <w:bCs/>
          <w:color w:val="auto"/>
          <w:sz w:val="22"/>
          <w:szCs w:val="22"/>
          <w:u w:val="single"/>
        </w:rPr>
        <w:t>777</w:t>
      </w:r>
      <w:r w:rsidR="00D51BF9">
        <w:rPr>
          <w:rFonts w:ascii="Tahoma" w:hAnsi="Tahoma" w:cs="Tahoma"/>
          <w:bCs/>
          <w:color w:val="auto"/>
          <w:sz w:val="22"/>
          <w:szCs w:val="22"/>
          <w:u w:val="single"/>
        </w:rPr>
        <w:t>-</w:t>
      </w:r>
      <w:r w:rsidR="00B008A3">
        <w:rPr>
          <w:rFonts w:ascii="Tahoma" w:hAnsi="Tahoma" w:cs="Tahoma"/>
          <w:bCs/>
          <w:color w:val="auto"/>
          <w:sz w:val="22"/>
          <w:szCs w:val="22"/>
          <w:u w:val="single"/>
        </w:rPr>
        <w:t>9817</w:t>
      </w:r>
    </w:p>
    <w:p w14:paraId="0D8F3E14" w14:textId="07F55BF8" w:rsidR="008E7917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proofErr w:type="gramStart"/>
      <w:r w:rsidRPr="007C1362">
        <w:rPr>
          <w:rFonts w:ascii="Tahoma" w:hAnsi="Tahoma" w:cs="Tahoma"/>
          <w:bCs/>
          <w:color w:val="auto"/>
          <w:sz w:val="22"/>
          <w:szCs w:val="22"/>
        </w:rPr>
        <w:t>e-mail(s)</w:t>
      </w:r>
      <w:proofErr w:type="gram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hyperlink r:id="rId7" w:history="1">
        <w:r w:rsidR="00466481" w:rsidRPr="00351F3D">
          <w:rPr>
            <w:rStyle w:val="a3"/>
            <w:rFonts w:ascii="Tahoma" w:hAnsi="Tahoma" w:cs="Tahoma"/>
            <w:sz w:val="22"/>
            <w:szCs w:val="22"/>
          </w:rPr>
          <w:t>koo@synctechno.com</w:t>
        </w:r>
      </w:hyperlink>
    </w:p>
    <w:p w14:paraId="4B4D31FF" w14:textId="77777777" w:rsidR="0030779D" w:rsidRPr="007C1362" w:rsidRDefault="0030779D" w:rsidP="008E7917">
      <w:pPr>
        <w:pStyle w:val="Default"/>
        <w:adjustRightInd/>
        <w:snapToGrid w:val="0"/>
        <w:spacing w:line="276" w:lineRule="auto"/>
        <w:rPr>
          <w:rFonts w:ascii="Tahoma" w:hAnsi="Tahoma" w:cs="Tahoma"/>
          <w:color w:val="00538B"/>
          <w:sz w:val="22"/>
          <w:szCs w:val="22"/>
        </w:rPr>
      </w:pPr>
    </w:p>
    <w:p w14:paraId="6B83EE55" w14:textId="77777777" w:rsidR="0030779D" w:rsidRPr="005A7318" w:rsidRDefault="0030779D" w:rsidP="008248BF">
      <w:pPr>
        <w:pStyle w:val="Default"/>
        <w:adjustRightInd/>
        <w:snapToGrid w:val="0"/>
        <w:spacing w:after="120" w:line="360" w:lineRule="auto"/>
        <w:rPr>
          <w:rFonts w:ascii="Tahoma" w:hAnsi="Tahoma" w:cs="Tahoma"/>
          <w:b/>
          <w:color w:val="0070C0"/>
          <w:sz w:val="26"/>
          <w:szCs w:val="26"/>
        </w:rPr>
      </w:pPr>
      <w:r w:rsidRPr="005A7318">
        <w:rPr>
          <w:rFonts w:ascii="Tahoma" w:hAnsi="Tahoma" w:cs="Tahoma"/>
          <w:b/>
          <w:color w:val="0070C0"/>
          <w:sz w:val="26"/>
          <w:szCs w:val="26"/>
        </w:rPr>
        <w:t>ABSTRACT</w:t>
      </w:r>
    </w:p>
    <w:p w14:paraId="3F5B25E5" w14:textId="5BCE039C" w:rsidR="008248BF" w:rsidRPr="007C1362" w:rsidRDefault="008248BF" w:rsidP="00E74167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  <w:u w:val="single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Title: </w:t>
      </w:r>
      <w:r w:rsidR="00EC775E">
        <w:rPr>
          <w:rFonts w:ascii="Tahoma" w:hAnsi="Tahoma" w:cs="Tahoma"/>
          <w:bCs/>
          <w:color w:val="auto"/>
          <w:sz w:val="22"/>
          <w:szCs w:val="22"/>
          <w:u w:val="single"/>
        </w:rPr>
        <w:t>The n</w:t>
      </w:r>
      <w:r w:rsidR="008A5732" w:rsidRPr="00E74167">
        <w:rPr>
          <w:rFonts w:ascii="Tahoma" w:hAnsi="Tahoma" w:cs="Tahoma"/>
          <w:bCs/>
          <w:color w:val="auto"/>
          <w:sz w:val="22"/>
          <w:szCs w:val="22"/>
          <w:u w:val="single"/>
        </w:rPr>
        <w:t>ew wave</w:t>
      </w:r>
      <w:r w:rsidR="008915E0" w:rsidRPr="00E74167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of GMDSS modernization and </w:t>
      </w:r>
      <w:r w:rsidR="00EC775E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the </w:t>
      </w:r>
      <w:r w:rsidR="008915E0" w:rsidRPr="00E74167">
        <w:rPr>
          <w:rFonts w:ascii="Tahoma" w:hAnsi="Tahoma" w:cs="Tahoma"/>
          <w:bCs/>
          <w:color w:val="auto"/>
          <w:sz w:val="22"/>
          <w:szCs w:val="22"/>
          <w:u w:val="single"/>
        </w:rPr>
        <w:t>revolution of maritime mobile communication services</w:t>
      </w:r>
      <w:r w:rsidR="00E74167" w:rsidRPr="00E74167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r w:rsidR="00510CBE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over 3GPP systems </w:t>
      </w:r>
      <w:r w:rsidR="00FC4D72">
        <w:rPr>
          <w:rFonts w:ascii="Tahoma" w:hAnsi="Tahoma" w:cs="Tahoma"/>
          <w:bCs/>
          <w:color w:val="auto"/>
          <w:sz w:val="22"/>
          <w:szCs w:val="22"/>
          <w:u w:val="single"/>
        </w:rPr>
        <w:t>in the 5G era</w:t>
      </w:r>
    </w:p>
    <w:p w14:paraId="26C99524" w14:textId="5E7CF7C1" w:rsidR="008248BF" w:rsidRPr="00B80446" w:rsidRDefault="004A2986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Keywords: </w:t>
      </w:r>
      <w:r w:rsidR="00B80446" w:rsidRPr="00B80446">
        <w:rPr>
          <w:rFonts w:ascii="Tahoma" w:hAnsi="Tahoma" w:cs="Tahoma" w:hint="eastAsia"/>
          <w:bCs/>
          <w:color w:val="auto"/>
          <w:sz w:val="22"/>
          <w:szCs w:val="22"/>
          <w:u w:val="single"/>
        </w:rPr>
        <w:t xml:space="preserve">new wave, 3GPP, paradigm shift, maritime communication service, </w:t>
      </w:r>
      <w:proofErr w:type="spellStart"/>
      <w:r w:rsidR="00B80446" w:rsidRPr="00B80446">
        <w:rPr>
          <w:rFonts w:ascii="Tahoma" w:hAnsi="Tahoma" w:cs="Tahoma" w:hint="eastAsia"/>
          <w:bCs/>
          <w:color w:val="auto"/>
          <w:sz w:val="22"/>
          <w:szCs w:val="22"/>
          <w:u w:val="single"/>
        </w:rPr>
        <w:t>IoT</w:t>
      </w:r>
      <w:proofErr w:type="spellEnd"/>
      <w:r w:rsidR="00B80446" w:rsidRPr="00B80446">
        <w:rPr>
          <w:rFonts w:ascii="Tahoma" w:hAnsi="Tahoma" w:cs="Tahoma" w:hint="eastAsia"/>
          <w:bCs/>
          <w:color w:val="auto"/>
          <w:sz w:val="22"/>
          <w:szCs w:val="22"/>
          <w:u w:val="single"/>
        </w:rPr>
        <w:t xml:space="preserve"> service, 5G, GMDSS modernization</w:t>
      </w:r>
    </w:p>
    <w:p w14:paraId="0BBF8D2A" w14:textId="148BE4E1" w:rsidR="00C362E2" w:rsidRDefault="004A2986" w:rsidP="0084056A">
      <w:pPr>
        <w:rPr>
          <w:rFonts w:ascii="Tahoma" w:hAnsi="Tahoma" w:cs="Tahoma"/>
          <w:bCs/>
          <w:kern w:val="0"/>
          <w:sz w:val="22"/>
          <w:u w:val="single"/>
        </w:rPr>
      </w:pPr>
      <w:r w:rsidRPr="007C1362">
        <w:rPr>
          <w:rFonts w:ascii="Tahoma" w:hAnsi="Tahoma" w:cs="Tahoma"/>
          <w:bCs/>
          <w:sz w:val="22"/>
        </w:rPr>
        <w:t xml:space="preserve">Abstract: </w:t>
      </w:r>
      <w:r w:rsidR="005B1EBE">
        <w:rPr>
          <w:rFonts w:ascii="Tahoma" w:hAnsi="Tahoma" w:cs="Tahoma"/>
          <w:bCs/>
          <w:kern w:val="0"/>
          <w:sz w:val="22"/>
          <w:u w:val="single"/>
        </w:rPr>
        <w:t xml:space="preserve">This paper introduces </w:t>
      </w:r>
      <w:r w:rsidR="00AF1A74">
        <w:rPr>
          <w:rFonts w:ascii="Tahoma" w:hAnsi="Tahoma" w:cs="Tahoma"/>
          <w:bCs/>
          <w:kern w:val="0"/>
          <w:sz w:val="22"/>
          <w:u w:val="single"/>
        </w:rPr>
        <w:t xml:space="preserve">the </w:t>
      </w:r>
      <w:r w:rsidR="006869F6">
        <w:rPr>
          <w:rFonts w:ascii="Tahoma" w:hAnsi="Tahoma" w:cs="Tahoma"/>
          <w:bCs/>
          <w:kern w:val="0"/>
          <w:sz w:val="22"/>
          <w:u w:val="single"/>
        </w:rPr>
        <w:t>global standardizatio</w:t>
      </w:r>
      <w:r w:rsidR="00FC7E92">
        <w:rPr>
          <w:rFonts w:ascii="Tahoma" w:hAnsi="Tahoma" w:cs="Tahoma"/>
          <w:bCs/>
          <w:kern w:val="0"/>
          <w:sz w:val="22"/>
          <w:u w:val="single"/>
        </w:rPr>
        <w:t>n trends of</w:t>
      </w:r>
      <w:r w:rsidR="006869F6">
        <w:rPr>
          <w:rFonts w:ascii="Tahoma" w:hAnsi="Tahoma" w:cs="Tahoma"/>
          <w:bCs/>
          <w:kern w:val="0"/>
          <w:sz w:val="22"/>
          <w:u w:val="single"/>
        </w:rPr>
        <w:t xml:space="preserve"> </w:t>
      </w:r>
      <w:r w:rsidR="00AF1A74">
        <w:rPr>
          <w:rFonts w:ascii="Tahoma" w:hAnsi="Tahoma" w:cs="Tahoma"/>
          <w:bCs/>
          <w:kern w:val="0"/>
          <w:sz w:val="22"/>
          <w:u w:val="single"/>
        </w:rPr>
        <w:t>the 3</w:t>
      </w:r>
      <w:r w:rsidR="00AF1A74" w:rsidRPr="00510CBE">
        <w:rPr>
          <w:rFonts w:ascii="Tahoma" w:hAnsi="Tahoma" w:cs="Tahoma"/>
          <w:bCs/>
          <w:kern w:val="0"/>
          <w:sz w:val="22"/>
          <w:u w:val="single"/>
          <w:vertAlign w:val="superscript"/>
        </w:rPr>
        <w:t>rd</w:t>
      </w:r>
      <w:r w:rsidR="00AF1A74">
        <w:rPr>
          <w:rFonts w:ascii="Tahoma" w:hAnsi="Tahoma" w:cs="Tahoma"/>
          <w:bCs/>
          <w:kern w:val="0"/>
          <w:sz w:val="22"/>
          <w:u w:val="single"/>
        </w:rPr>
        <w:t xml:space="preserve"> Generation Partnership Project (3GPP)</w:t>
      </w:r>
      <w:r w:rsidR="000F3762">
        <w:rPr>
          <w:rFonts w:ascii="Tahoma" w:hAnsi="Tahoma" w:cs="Tahoma"/>
          <w:bCs/>
          <w:kern w:val="0"/>
          <w:sz w:val="22"/>
          <w:u w:val="single"/>
        </w:rPr>
        <w:t>,</w:t>
      </w:r>
      <w:r w:rsidR="006869F6">
        <w:rPr>
          <w:rFonts w:ascii="Tahoma" w:hAnsi="Tahoma" w:cs="Tahoma"/>
          <w:bCs/>
          <w:kern w:val="0"/>
          <w:sz w:val="22"/>
          <w:u w:val="single"/>
        </w:rPr>
        <w:t xml:space="preserve"> </w:t>
      </w:r>
      <w:r w:rsidR="004E4E97">
        <w:rPr>
          <w:rFonts w:ascii="Tahoma" w:hAnsi="Tahoma" w:cs="Tahoma"/>
          <w:bCs/>
          <w:kern w:val="0"/>
          <w:sz w:val="22"/>
          <w:u w:val="single"/>
        </w:rPr>
        <w:t>that has</w:t>
      </w:r>
      <w:r w:rsidR="00831249">
        <w:rPr>
          <w:rFonts w:ascii="Tahoma" w:hAnsi="Tahoma" w:cs="Tahoma"/>
          <w:bCs/>
          <w:kern w:val="0"/>
          <w:sz w:val="22"/>
          <w:u w:val="single"/>
        </w:rPr>
        <w:t xml:space="preserve"> developed the technical specifications </w:t>
      </w:r>
      <w:r w:rsidR="004E4E97">
        <w:rPr>
          <w:rFonts w:ascii="Tahoma" w:hAnsi="Tahoma" w:cs="Tahoma"/>
          <w:bCs/>
          <w:kern w:val="0"/>
          <w:sz w:val="22"/>
          <w:u w:val="single"/>
        </w:rPr>
        <w:t>for</w:t>
      </w:r>
      <w:r w:rsidR="00831249">
        <w:rPr>
          <w:rFonts w:ascii="Tahoma" w:hAnsi="Tahoma" w:cs="Tahoma"/>
          <w:bCs/>
          <w:kern w:val="0"/>
          <w:sz w:val="22"/>
          <w:u w:val="single"/>
        </w:rPr>
        <w:t xml:space="preserve"> G</w:t>
      </w:r>
      <w:r w:rsidR="000F3762">
        <w:rPr>
          <w:rFonts w:ascii="Tahoma" w:hAnsi="Tahoma" w:cs="Tahoma"/>
          <w:bCs/>
          <w:kern w:val="0"/>
          <w:sz w:val="22"/>
          <w:u w:val="single"/>
        </w:rPr>
        <w:t xml:space="preserve">SM/GPRS/EDGE, UMTS, LTE and now </w:t>
      </w:r>
      <w:r w:rsidR="004E4E97">
        <w:rPr>
          <w:rFonts w:ascii="Tahoma" w:hAnsi="Tahoma" w:cs="Tahoma"/>
          <w:bCs/>
          <w:kern w:val="0"/>
          <w:sz w:val="22"/>
          <w:u w:val="single"/>
        </w:rPr>
        <w:t>studies</w:t>
      </w:r>
      <w:r w:rsidR="000F3762">
        <w:rPr>
          <w:rFonts w:ascii="Tahoma" w:hAnsi="Tahoma" w:cs="Tahoma"/>
          <w:bCs/>
          <w:kern w:val="0"/>
          <w:sz w:val="22"/>
          <w:u w:val="single"/>
        </w:rPr>
        <w:t xml:space="preserve"> </w:t>
      </w:r>
      <w:r w:rsidR="00AE5288">
        <w:rPr>
          <w:rFonts w:ascii="Tahoma" w:hAnsi="Tahoma" w:cs="Tahoma"/>
          <w:bCs/>
          <w:kern w:val="0"/>
          <w:sz w:val="22"/>
          <w:u w:val="single"/>
        </w:rPr>
        <w:t xml:space="preserve">candidate </w:t>
      </w:r>
      <w:r w:rsidR="000F3762">
        <w:rPr>
          <w:rFonts w:ascii="Tahoma" w:hAnsi="Tahoma" w:cs="Tahoma"/>
          <w:bCs/>
          <w:kern w:val="0"/>
          <w:sz w:val="22"/>
          <w:u w:val="single"/>
        </w:rPr>
        <w:t>technologies and solutions</w:t>
      </w:r>
      <w:r w:rsidR="004E4E97">
        <w:rPr>
          <w:rFonts w:ascii="Tahoma" w:hAnsi="Tahoma" w:cs="Tahoma"/>
          <w:bCs/>
          <w:kern w:val="0"/>
          <w:sz w:val="22"/>
          <w:u w:val="single"/>
        </w:rPr>
        <w:t xml:space="preserve"> to develop 5G technical specifications, </w:t>
      </w:r>
      <w:r w:rsidR="0060087E">
        <w:rPr>
          <w:rFonts w:ascii="Tahoma" w:hAnsi="Tahoma" w:cs="Tahoma"/>
          <w:bCs/>
          <w:kern w:val="0"/>
          <w:sz w:val="22"/>
          <w:u w:val="single"/>
        </w:rPr>
        <w:t>where the new movement</w:t>
      </w:r>
      <w:r w:rsidR="0077356D">
        <w:rPr>
          <w:rFonts w:ascii="Tahoma" w:hAnsi="Tahoma" w:cs="Tahoma"/>
          <w:bCs/>
          <w:kern w:val="0"/>
          <w:sz w:val="22"/>
          <w:u w:val="single"/>
        </w:rPr>
        <w:t>, the application of</w:t>
      </w:r>
      <w:r w:rsidR="0060087E">
        <w:rPr>
          <w:rFonts w:ascii="Tahoma" w:hAnsi="Tahoma" w:cs="Tahoma"/>
          <w:bCs/>
          <w:kern w:val="0"/>
          <w:sz w:val="22"/>
          <w:u w:val="single"/>
        </w:rPr>
        <w:t xml:space="preserve"> 3GPP technologies </w:t>
      </w:r>
      <w:r w:rsidR="00E608D7">
        <w:rPr>
          <w:rFonts w:ascii="Tahoma" w:hAnsi="Tahoma" w:cs="Tahoma"/>
          <w:bCs/>
          <w:kern w:val="0"/>
          <w:sz w:val="22"/>
          <w:u w:val="single"/>
        </w:rPr>
        <w:t xml:space="preserve">that </w:t>
      </w:r>
      <w:r w:rsidR="00762A2C">
        <w:rPr>
          <w:rFonts w:ascii="Tahoma" w:hAnsi="Tahoma" w:cs="Tahoma"/>
          <w:bCs/>
          <w:kern w:val="0"/>
          <w:sz w:val="22"/>
          <w:u w:val="single"/>
        </w:rPr>
        <w:t xml:space="preserve">enable </w:t>
      </w:r>
      <w:r w:rsidR="0077356D">
        <w:rPr>
          <w:rFonts w:ascii="Tahoma" w:hAnsi="Tahoma" w:cs="Tahoma"/>
          <w:bCs/>
          <w:kern w:val="0"/>
          <w:sz w:val="22"/>
          <w:u w:val="single"/>
        </w:rPr>
        <w:t xml:space="preserve">mobile users on land to enjoy </w:t>
      </w:r>
      <w:r w:rsidR="00762A2C">
        <w:rPr>
          <w:rFonts w:ascii="Tahoma" w:hAnsi="Tahoma" w:cs="Tahoma"/>
          <w:bCs/>
          <w:kern w:val="0"/>
          <w:sz w:val="22"/>
          <w:u w:val="single"/>
        </w:rPr>
        <w:t>innovative m</w:t>
      </w:r>
      <w:r w:rsidR="0077356D">
        <w:rPr>
          <w:rFonts w:ascii="Tahoma" w:hAnsi="Tahoma" w:cs="Tahoma"/>
          <w:bCs/>
          <w:kern w:val="0"/>
          <w:sz w:val="22"/>
          <w:u w:val="single"/>
        </w:rPr>
        <w:t>obile broadband services</w:t>
      </w:r>
      <w:r w:rsidR="00762A2C">
        <w:rPr>
          <w:rFonts w:ascii="Tahoma" w:hAnsi="Tahoma" w:cs="Tahoma"/>
          <w:bCs/>
          <w:kern w:val="0"/>
          <w:sz w:val="22"/>
          <w:u w:val="single"/>
        </w:rPr>
        <w:t xml:space="preserve"> </w:t>
      </w:r>
      <w:r w:rsidR="0060087E">
        <w:rPr>
          <w:rFonts w:ascii="Tahoma" w:hAnsi="Tahoma" w:cs="Tahoma"/>
          <w:bCs/>
          <w:kern w:val="0"/>
          <w:sz w:val="22"/>
          <w:u w:val="single"/>
        </w:rPr>
        <w:t>to the maritime field</w:t>
      </w:r>
      <w:r w:rsidR="0077356D">
        <w:rPr>
          <w:rFonts w:ascii="Tahoma" w:hAnsi="Tahoma" w:cs="Tahoma"/>
          <w:bCs/>
          <w:kern w:val="0"/>
          <w:sz w:val="22"/>
          <w:u w:val="single"/>
        </w:rPr>
        <w:t>, started</w:t>
      </w:r>
      <w:r w:rsidR="001664C8">
        <w:rPr>
          <w:rFonts w:ascii="Tahoma" w:hAnsi="Tahoma" w:cs="Tahoma"/>
          <w:bCs/>
          <w:kern w:val="0"/>
          <w:sz w:val="22"/>
          <w:u w:val="single"/>
        </w:rPr>
        <w:t xml:space="preserve">. </w:t>
      </w:r>
      <w:r w:rsidR="00EF494D">
        <w:rPr>
          <w:rFonts w:ascii="Tahoma" w:hAnsi="Tahoma" w:cs="Tahoma"/>
          <w:bCs/>
          <w:kern w:val="0"/>
          <w:sz w:val="22"/>
          <w:u w:val="single"/>
        </w:rPr>
        <w:t>3GPP is working t</w:t>
      </w:r>
      <w:r w:rsidR="003C3098">
        <w:rPr>
          <w:rFonts w:ascii="Tahoma" w:hAnsi="Tahoma" w:cs="Tahoma"/>
          <w:bCs/>
          <w:kern w:val="0"/>
          <w:sz w:val="22"/>
          <w:u w:val="single"/>
        </w:rPr>
        <w:t xml:space="preserve">he </w:t>
      </w:r>
      <w:r w:rsidR="001664C8">
        <w:rPr>
          <w:rFonts w:ascii="Tahoma" w:hAnsi="Tahoma" w:cs="Tahoma"/>
          <w:bCs/>
          <w:kern w:val="0"/>
          <w:sz w:val="22"/>
          <w:u w:val="single"/>
        </w:rPr>
        <w:t>feasibility</w:t>
      </w:r>
      <w:r w:rsidR="003C3098">
        <w:rPr>
          <w:rFonts w:ascii="Tahoma" w:hAnsi="Tahoma" w:cs="Tahoma"/>
          <w:bCs/>
          <w:kern w:val="0"/>
          <w:sz w:val="22"/>
          <w:u w:val="single"/>
        </w:rPr>
        <w:t xml:space="preserve"> study</w:t>
      </w:r>
      <w:r w:rsidR="00DD4529">
        <w:rPr>
          <w:rFonts w:ascii="Tahoma" w:hAnsi="Tahoma" w:cs="Tahoma"/>
          <w:bCs/>
          <w:kern w:val="0"/>
          <w:sz w:val="22"/>
          <w:u w:val="single"/>
        </w:rPr>
        <w:t xml:space="preserve"> o</w:t>
      </w:r>
      <w:r w:rsidR="001664C8">
        <w:rPr>
          <w:rFonts w:ascii="Tahoma" w:hAnsi="Tahoma" w:cs="Tahoma"/>
          <w:bCs/>
          <w:kern w:val="0"/>
          <w:sz w:val="22"/>
          <w:u w:val="single"/>
        </w:rPr>
        <w:t>n maritime communic</w:t>
      </w:r>
      <w:r w:rsidR="00EF494D">
        <w:rPr>
          <w:rFonts w:ascii="Tahoma" w:hAnsi="Tahoma" w:cs="Tahoma"/>
          <w:bCs/>
          <w:kern w:val="0"/>
          <w:sz w:val="22"/>
          <w:u w:val="single"/>
        </w:rPr>
        <w:t>ation services over 3GPP system</w:t>
      </w:r>
      <w:r w:rsidR="003C3098">
        <w:rPr>
          <w:rFonts w:ascii="Tahoma" w:hAnsi="Tahoma" w:cs="Tahoma"/>
          <w:bCs/>
          <w:kern w:val="0"/>
          <w:sz w:val="22"/>
          <w:u w:val="single"/>
        </w:rPr>
        <w:t xml:space="preserve"> for </w:t>
      </w:r>
      <w:r w:rsidR="00C362E2">
        <w:rPr>
          <w:rFonts w:ascii="Tahoma" w:hAnsi="Tahoma" w:cs="Tahoma"/>
          <w:bCs/>
          <w:kern w:val="0"/>
          <w:sz w:val="22"/>
          <w:u w:val="single"/>
        </w:rPr>
        <w:t xml:space="preserve">mobile broadband services between users on land and users at sea or between users at sea, </w:t>
      </w:r>
      <w:r w:rsidR="003C3098">
        <w:rPr>
          <w:rFonts w:ascii="Tahoma" w:hAnsi="Tahoma" w:cs="Tahoma"/>
          <w:bCs/>
          <w:kern w:val="0"/>
          <w:sz w:val="22"/>
          <w:u w:val="single"/>
        </w:rPr>
        <w:t xml:space="preserve">for </w:t>
      </w:r>
      <w:proofErr w:type="spellStart"/>
      <w:r w:rsidR="001E4440">
        <w:rPr>
          <w:rFonts w:ascii="Tahoma" w:hAnsi="Tahoma" w:cs="Tahoma"/>
          <w:bCs/>
          <w:kern w:val="0"/>
          <w:sz w:val="22"/>
          <w:u w:val="single"/>
        </w:rPr>
        <w:t>IoT</w:t>
      </w:r>
      <w:proofErr w:type="spellEnd"/>
      <w:r w:rsidR="00C362E2">
        <w:rPr>
          <w:rFonts w:ascii="Tahoma" w:hAnsi="Tahoma" w:cs="Tahoma"/>
          <w:bCs/>
          <w:kern w:val="0"/>
          <w:sz w:val="22"/>
          <w:u w:val="single"/>
        </w:rPr>
        <w:t xml:space="preserve"> services inside a vessel, between vessels at sea</w:t>
      </w:r>
      <w:r w:rsidR="001E4440">
        <w:rPr>
          <w:rFonts w:ascii="Tahoma" w:hAnsi="Tahoma" w:cs="Tahoma"/>
          <w:bCs/>
          <w:kern w:val="0"/>
          <w:sz w:val="22"/>
          <w:u w:val="single"/>
        </w:rPr>
        <w:t xml:space="preserve"> or between devices afloat at sea and for ship entry and departure clearance, ship navigation support </w:t>
      </w:r>
      <w:r w:rsidR="003C3098">
        <w:rPr>
          <w:rFonts w:ascii="Tahoma" w:hAnsi="Tahoma" w:cs="Tahoma"/>
          <w:bCs/>
          <w:kern w:val="0"/>
          <w:sz w:val="22"/>
          <w:u w:val="single"/>
        </w:rPr>
        <w:t>and</w:t>
      </w:r>
      <w:r w:rsidR="001E4440">
        <w:rPr>
          <w:rFonts w:ascii="Tahoma" w:hAnsi="Tahoma" w:cs="Tahoma"/>
          <w:bCs/>
          <w:kern w:val="0"/>
          <w:sz w:val="22"/>
          <w:u w:val="single"/>
        </w:rPr>
        <w:t xml:space="preserve"> maritime safety</w:t>
      </w:r>
      <w:r w:rsidR="003C3098">
        <w:rPr>
          <w:rFonts w:ascii="Tahoma" w:hAnsi="Tahoma" w:cs="Tahoma"/>
          <w:bCs/>
          <w:kern w:val="0"/>
          <w:sz w:val="22"/>
          <w:u w:val="single"/>
        </w:rPr>
        <w:t xml:space="preserve"> etc. </w:t>
      </w:r>
      <w:r w:rsidR="001E4440">
        <w:rPr>
          <w:rFonts w:ascii="Tahoma" w:hAnsi="Tahoma" w:cs="Tahoma"/>
          <w:bCs/>
          <w:kern w:val="0"/>
          <w:sz w:val="22"/>
          <w:u w:val="single"/>
        </w:rPr>
        <w:t>in the maritime communication environment.</w:t>
      </w:r>
      <w:r w:rsidR="00870885">
        <w:rPr>
          <w:rFonts w:ascii="Tahoma" w:hAnsi="Tahoma" w:cs="Tahoma"/>
          <w:bCs/>
          <w:kern w:val="0"/>
          <w:sz w:val="22"/>
          <w:u w:val="single"/>
        </w:rPr>
        <w:t xml:space="preserve"> Such </w:t>
      </w:r>
      <w:r w:rsidR="00CC30A4">
        <w:rPr>
          <w:rFonts w:ascii="Tahoma" w:hAnsi="Tahoma" w:cs="Tahoma"/>
          <w:bCs/>
          <w:kern w:val="0"/>
          <w:sz w:val="22"/>
          <w:u w:val="single"/>
        </w:rPr>
        <w:t xml:space="preserve">maritime </w:t>
      </w:r>
      <w:r w:rsidR="00870885">
        <w:rPr>
          <w:rFonts w:ascii="Tahoma" w:hAnsi="Tahoma" w:cs="Tahoma"/>
          <w:bCs/>
          <w:kern w:val="0"/>
          <w:sz w:val="22"/>
          <w:u w:val="single"/>
        </w:rPr>
        <w:t xml:space="preserve">digital convergence based on 3GPP technologies is expected to create the paradigm shift of the </w:t>
      </w:r>
      <w:r w:rsidR="00D137D9">
        <w:rPr>
          <w:rFonts w:ascii="Tahoma" w:hAnsi="Tahoma" w:cs="Tahoma"/>
          <w:bCs/>
          <w:kern w:val="0"/>
          <w:sz w:val="22"/>
          <w:u w:val="single"/>
        </w:rPr>
        <w:t>maritime communication services including the port services</w:t>
      </w:r>
      <w:r w:rsidR="0084056A">
        <w:rPr>
          <w:rFonts w:ascii="Tahoma" w:hAnsi="Tahoma" w:cs="Tahoma"/>
          <w:bCs/>
          <w:kern w:val="0"/>
          <w:sz w:val="22"/>
          <w:u w:val="single"/>
        </w:rPr>
        <w:t xml:space="preserve"> and it would become the</w:t>
      </w:r>
      <w:r w:rsidR="000F5201">
        <w:rPr>
          <w:rFonts w:ascii="Tahoma" w:hAnsi="Tahoma" w:cs="Tahoma"/>
          <w:bCs/>
          <w:kern w:val="0"/>
          <w:sz w:val="22"/>
          <w:u w:val="single"/>
        </w:rPr>
        <w:t xml:space="preserve"> new wave of GMDSS modernization and the revolution of maritime mobile communication services</w:t>
      </w:r>
      <w:r w:rsidR="008927C7">
        <w:rPr>
          <w:rFonts w:ascii="Tahoma" w:hAnsi="Tahoma" w:cs="Tahoma"/>
          <w:bCs/>
          <w:kern w:val="0"/>
          <w:sz w:val="22"/>
          <w:u w:val="single"/>
        </w:rPr>
        <w:t xml:space="preserve"> that enable the innovation of </w:t>
      </w:r>
      <w:r w:rsidR="0084056A">
        <w:rPr>
          <w:rFonts w:ascii="Tahoma" w:hAnsi="Tahoma" w:cs="Tahoma"/>
          <w:bCs/>
          <w:kern w:val="0"/>
          <w:sz w:val="22"/>
          <w:u w:val="single"/>
        </w:rPr>
        <w:t xml:space="preserve">maritime safety </w:t>
      </w:r>
      <w:r w:rsidR="008927C7">
        <w:rPr>
          <w:rFonts w:ascii="Tahoma" w:hAnsi="Tahoma" w:cs="Tahoma"/>
          <w:bCs/>
          <w:kern w:val="0"/>
          <w:sz w:val="22"/>
          <w:u w:val="single"/>
        </w:rPr>
        <w:t xml:space="preserve">and shipping </w:t>
      </w:r>
      <w:r w:rsidR="0084056A">
        <w:rPr>
          <w:rFonts w:ascii="Tahoma" w:hAnsi="Tahoma" w:cs="Tahoma"/>
          <w:bCs/>
          <w:kern w:val="0"/>
          <w:sz w:val="22"/>
          <w:u w:val="single"/>
        </w:rPr>
        <w:t xml:space="preserve">to be </w:t>
      </w:r>
      <w:r w:rsidR="008927C7">
        <w:rPr>
          <w:rFonts w:ascii="Tahoma" w:hAnsi="Tahoma" w:cs="Tahoma"/>
          <w:bCs/>
          <w:kern w:val="0"/>
          <w:sz w:val="22"/>
          <w:u w:val="single"/>
        </w:rPr>
        <w:t>achieved</w:t>
      </w:r>
      <w:r w:rsidR="0084056A">
        <w:rPr>
          <w:rFonts w:ascii="Tahoma" w:hAnsi="Tahoma" w:cs="Tahoma"/>
          <w:bCs/>
          <w:kern w:val="0"/>
          <w:sz w:val="22"/>
          <w:u w:val="single"/>
        </w:rPr>
        <w:t xml:space="preserve"> and the information gap of mobile users at sea to be revolutionarily reduced</w:t>
      </w:r>
      <w:r w:rsidR="000F5201">
        <w:rPr>
          <w:rFonts w:ascii="Tahoma" w:hAnsi="Tahoma" w:cs="Tahoma"/>
          <w:bCs/>
          <w:kern w:val="0"/>
          <w:sz w:val="22"/>
          <w:u w:val="single"/>
        </w:rPr>
        <w:t>.</w:t>
      </w:r>
    </w:p>
    <w:p w14:paraId="12FBE938" w14:textId="77777777" w:rsidR="002E70A7" w:rsidRPr="005B1EBE" w:rsidRDefault="002E70A7" w:rsidP="00EF1CD2">
      <w:pPr>
        <w:pStyle w:val="Default"/>
        <w:adjustRightInd/>
        <w:snapToGrid w:val="0"/>
        <w:spacing w:after="120" w:line="312" w:lineRule="auto"/>
        <w:jc w:val="both"/>
        <w:rPr>
          <w:rFonts w:ascii="Tahoma" w:hAnsi="Tahoma" w:cs="Tahoma"/>
          <w:sz w:val="22"/>
          <w:szCs w:val="22"/>
        </w:rPr>
      </w:pPr>
    </w:p>
    <w:sectPr w:rsidR="002E70A7" w:rsidRPr="005B1EB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E9921" w14:textId="77777777" w:rsidR="00205C58" w:rsidRDefault="00205C58" w:rsidP="00170615">
      <w:pPr>
        <w:spacing w:after="0" w:line="240" w:lineRule="auto"/>
      </w:pPr>
      <w:r>
        <w:separator/>
      </w:r>
    </w:p>
  </w:endnote>
  <w:endnote w:type="continuationSeparator" w:id="0">
    <w:p w14:paraId="50A40499" w14:textId="77777777" w:rsidR="00205C58" w:rsidRDefault="00205C58" w:rsidP="00170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744BF" w14:textId="77777777" w:rsidR="00205C58" w:rsidRDefault="00205C58" w:rsidP="00170615">
      <w:pPr>
        <w:spacing w:after="0" w:line="240" w:lineRule="auto"/>
      </w:pPr>
      <w:r>
        <w:separator/>
      </w:r>
    </w:p>
  </w:footnote>
  <w:footnote w:type="continuationSeparator" w:id="0">
    <w:p w14:paraId="78D5416A" w14:textId="77777777" w:rsidR="00205C58" w:rsidRDefault="00205C58" w:rsidP="001706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DF1"/>
    <w:rsid w:val="000A687E"/>
    <w:rsid w:val="000B115B"/>
    <w:rsid w:val="000F3762"/>
    <w:rsid w:val="000F5201"/>
    <w:rsid w:val="00100EA6"/>
    <w:rsid w:val="00160DF1"/>
    <w:rsid w:val="0016455C"/>
    <w:rsid w:val="001664C8"/>
    <w:rsid w:val="00170615"/>
    <w:rsid w:val="001E0FB8"/>
    <w:rsid w:val="001E4440"/>
    <w:rsid w:val="00205C58"/>
    <w:rsid w:val="002E70A7"/>
    <w:rsid w:val="0030779D"/>
    <w:rsid w:val="003C3098"/>
    <w:rsid w:val="00436BEB"/>
    <w:rsid w:val="00466481"/>
    <w:rsid w:val="004A2986"/>
    <w:rsid w:val="004A62B7"/>
    <w:rsid w:val="004B2B9D"/>
    <w:rsid w:val="004E383D"/>
    <w:rsid w:val="004E4E97"/>
    <w:rsid w:val="00510CBE"/>
    <w:rsid w:val="0051460F"/>
    <w:rsid w:val="00516F3A"/>
    <w:rsid w:val="00533F08"/>
    <w:rsid w:val="005A7318"/>
    <w:rsid w:val="005B1EBE"/>
    <w:rsid w:val="005B5385"/>
    <w:rsid w:val="005F2A2D"/>
    <w:rsid w:val="0060087E"/>
    <w:rsid w:val="00622BE9"/>
    <w:rsid w:val="0064291F"/>
    <w:rsid w:val="006435ED"/>
    <w:rsid w:val="006800E1"/>
    <w:rsid w:val="006869F6"/>
    <w:rsid w:val="006D5351"/>
    <w:rsid w:val="006E04A7"/>
    <w:rsid w:val="00747D2E"/>
    <w:rsid w:val="00762A2C"/>
    <w:rsid w:val="00770D6F"/>
    <w:rsid w:val="0077356D"/>
    <w:rsid w:val="007C1362"/>
    <w:rsid w:val="0081338C"/>
    <w:rsid w:val="008248BF"/>
    <w:rsid w:val="00831249"/>
    <w:rsid w:val="0084056A"/>
    <w:rsid w:val="00870885"/>
    <w:rsid w:val="0088033D"/>
    <w:rsid w:val="008915E0"/>
    <w:rsid w:val="008927C7"/>
    <w:rsid w:val="008A5732"/>
    <w:rsid w:val="008E7917"/>
    <w:rsid w:val="00900DCF"/>
    <w:rsid w:val="00915878"/>
    <w:rsid w:val="00985E40"/>
    <w:rsid w:val="00A1316A"/>
    <w:rsid w:val="00A66841"/>
    <w:rsid w:val="00AA7AD0"/>
    <w:rsid w:val="00AE5288"/>
    <w:rsid w:val="00AF1A74"/>
    <w:rsid w:val="00AF6CA6"/>
    <w:rsid w:val="00AF73AF"/>
    <w:rsid w:val="00B008A3"/>
    <w:rsid w:val="00B23F14"/>
    <w:rsid w:val="00B712EE"/>
    <w:rsid w:val="00B80446"/>
    <w:rsid w:val="00BB2637"/>
    <w:rsid w:val="00C362E2"/>
    <w:rsid w:val="00C65238"/>
    <w:rsid w:val="00CC0CBE"/>
    <w:rsid w:val="00CC231C"/>
    <w:rsid w:val="00CC30A4"/>
    <w:rsid w:val="00CE542E"/>
    <w:rsid w:val="00D137D9"/>
    <w:rsid w:val="00D51BF9"/>
    <w:rsid w:val="00DD4529"/>
    <w:rsid w:val="00E608D7"/>
    <w:rsid w:val="00E74167"/>
    <w:rsid w:val="00E772A7"/>
    <w:rsid w:val="00EC775E"/>
    <w:rsid w:val="00EF1CD2"/>
    <w:rsid w:val="00EF494D"/>
    <w:rsid w:val="00F44AAA"/>
    <w:rsid w:val="00FA7CF9"/>
    <w:rsid w:val="00FC4D72"/>
    <w:rsid w:val="00FC7E92"/>
    <w:rsid w:val="00FE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57A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8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779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8E7917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A68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A68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70615"/>
  </w:style>
  <w:style w:type="paragraph" w:styleId="a6">
    <w:name w:val="footer"/>
    <w:basedOn w:val="a"/>
    <w:link w:val="Char1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170615"/>
  </w:style>
  <w:style w:type="table" w:styleId="a7">
    <w:name w:val="Table Grid"/>
    <w:basedOn w:val="a1"/>
    <w:uiPriority w:val="39"/>
    <w:rsid w:val="00AA7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8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779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8E7917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A68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A68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70615"/>
  </w:style>
  <w:style w:type="paragraph" w:styleId="a6">
    <w:name w:val="footer"/>
    <w:basedOn w:val="a"/>
    <w:link w:val="Char1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170615"/>
  </w:style>
  <w:style w:type="table" w:styleId="a7">
    <w:name w:val="Table Grid"/>
    <w:basedOn w:val="a1"/>
    <w:uiPriority w:val="39"/>
    <w:rsid w:val="00AA7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o@synctechno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mof</cp:lastModifiedBy>
  <cp:revision>69</cp:revision>
  <cp:lastPrinted>2017-03-07T14:38:00Z</cp:lastPrinted>
  <dcterms:created xsi:type="dcterms:W3CDTF">2017-03-07T14:05:00Z</dcterms:created>
  <dcterms:modified xsi:type="dcterms:W3CDTF">2017-06-28T23:53:00Z</dcterms:modified>
</cp:coreProperties>
</file>